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6C031">
      <w:pPr>
        <w:jc w:val="both"/>
        <w:rPr>
          <w:rFonts w:hint="default" w:ascii="Garamond" w:hAnsi="Garamond" w:cs="Garamond"/>
          <w:b/>
          <w:bCs/>
          <w:sz w:val="28"/>
          <w:szCs w:val="28"/>
          <w:lang w:val="uk-UA"/>
        </w:rPr>
      </w:pPr>
      <w:r>
        <w:rPr>
          <w:rFonts w:hint="default" w:ascii="Garamond" w:hAnsi="Garamond" w:cs="Garamond"/>
          <w:b/>
          <w:bCs/>
          <w:sz w:val="28"/>
          <w:szCs w:val="28"/>
          <w:lang w:val="uk-UA"/>
        </w:rPr>
        <w:t>Апостольський символ віри</w:t>
      </w:r>
    </w:p>
    <w:p w14:paraId="4B704568">
      <w:pPr>
        <w:jc w:val="both"/>
        <w:rPr>
          <w:rFonts w:hint="default" w:ascii="Garamond" w:hAnsi="Garamond" w:cs="Garamond"/>
          <w:sz w:val="28"/>
          <w:szCs w:val="28"/>
        </w:rPr>
      </w:pPr>
    </w:p>
    <w:p w14:paraId="7BEF9416">
      <w:pPr>
        <w:jc w:val="both"/>
        <w:rPr>
          <w:rFonts w:hint="default" w:ascii="Garamond" w:hAnsi="Garamond" w:cs="Garamond"/>
          <w:sz w:val="28"/>
          <w:szCs w:val="28"/>
        </w:rPr>
      </w:pPr>
      <w:r>
        <w:rPr>
          <w:rFonts w:hint="default" w:ascii="Garamond" w:hAnsi="Garamond" w:cs="Garamond"/>
          <w:sz w:val="28"/>
          <w:szCs w:val="28"/>
        </w:rPr>
        <w:t xml:space="preserve">Вірую в Бога, Отця Всемогутнього, Творця неба і землі. </w:t>
      </w:r>
    </w:p>
    <w:p w14:paraId="5606C6B0">
      <w:pPr>
        <w:jc w:val="both"/>
        <w:rPr>
          <w:rFonts w:hint="default" w:ascii="Garamond" w:hAnsi="Garamond" w:cs="Garamond"/>
          <w:sz w:val="28"/>
          <w:szCs w:val="28"/>
        </w:rPr>
      </w:pPr>
    </w:p>
    <w:p w14:paraId="7DAFFB1E">
      <w:pPr>
        <w:jc w:val="both"/>
        <w:rPr>
          <w:rFonts w:hint="default" w:ascii="Garamond" w:hAnsi="Garamond" w:cs="Garamond"/>
          <w:sz w:val="28"/>
          <w:szCs w:val="28"/>
        </w:rPr>
      </w:pPr>
      <w:r>
        <w:rPr>
          <w:rFonts w:hint="default" w:ascii="Garamond" w:hAnsi="Garamond" w:cs="Garamond"/>
          <w:sz w:val="28"/>
          <w:szCs w:val="28"/>
        </w:rPr>
        <w:t xml:space="preserve">І в Ісуса Христа, Сина Його Єдинородного, нашого Господа, зачатого від Святого Духа, народженого від Діви Марії; Котрий страждав при Понтії Пілаті, був розп’ятий, помер і був похований, зійшов до царства смерті, третього дня воскрес із мертвих, вознісся на небеса, і сидить праворуч Бога, Отця Всемогутнього, звідки Він прийде судити живих і мертвих. </w:t>
      </w:r>
    </w:p>
    <w:p w14:paraId="256DB72C">
      <w:pPr>
        <w:jc w:val="both"/>
        <w:rPr>
          <w:rFonts w:hint="default" w:ascii="Garamond" w:hAnsi="Garamond" w:cs="Garamond"/>
          <w:sz w:val="28"/>
          <w:szCs w:val="28"/>
        </w:rPr>
      </w:pPr>
    </w:p>
    <w:p w14:paraId="2852BD85">
      <w:pPr>
        <w:jc w:val="both"/>
        <w:rPr>
          <w:rFonts w:hint="default" w:ascii="Garamond" w:hAnsi="Garamond" w:cs="Garamond"/>
          <w:sz w:val="28"/>
          <w:szCs w:val="28"/>
        </w:rPr>
      </w:pPr>
      <w:r>
        <w:rPr>
          <w:rFonts w:hint="default" w:ascii="Garamond" w:hAnsi="Garamond" w:cs="Garamond"/>
          <w:sz w:val="28"/>
          <w:szCs w:val="28"/>
        </w:rPr>
        <w:t xml:space="preserve">Вірую в Духа Святого; святу Вселенську Церкву; в спільноту святих; прощення гріхів; воскресіння тіла та життя вічне. </w:t>
      </w:r>
    </w:p>
    <w:p w14:paraId="737E36C6">
      <w:pPr>
        <w:jc w:val="both"/>
        <w:rPr>
          <w:rFonts w:hint="default" w:ascii="Garamond" w:hAnsi="Garamond" w:cs="Garamond"/>
          <w:sz w:val="28"/>
          <w:szCs w:val="28"/>
        </w:rPr>
      </w:pPr>
    </w:p>
    <w:p w14:paraId="11E1F898">
      <w:pPr>
        <w:jc w:val="both"/>
        <w:rPr>
          <w:rFonts w:hint="default" w:ascii="Garamond" w:hAnsi="Garamond" w:cs="Garamond"/>
          <w:sz w:val="28"/>
          <w:szCs w:val="28"/>
        </w:rPr>
      </w:pPr>
      <w:r>
        <w:rPr>
          <w:rFonts w:hint="default" w:ascii="Garamond" w:hAnsi="Garamond" w:cs="Garamond"/>
          <w:sz w:val="28"/>
          <w:szCs w:val="28"/>
        </w:rPr>
        <w:t>Амінь.</w:t>
      </w:r>
      <w:bookmarkStart w:id="0" w:name="_GoBack"/>
      <w:bookmarkEnd w:id="0"/>
    </w:p>
    <w:sectPr>
      <w:pgSz w:w="11906" w:h="16838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237C4"/>
    <w:rsid w:val="706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2025-11-24T16:25:00Z</dcterms:created>
  <dc:creator>Vladislav Fediuk</dc:creator>
  <cp:lastModifiedBy>WPS_1708098238</cp:lastModifiedBy>
  <dcterms:modified xsi:type="dcterms:W3CDTF">2025-12-15T15:10:29Z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C7F842EC72F6453AAEB86BFE84D9808F_12</vt:lpwstr>
  </property>
</Properties>
</file>